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3A889" w14:textId="77777777" w:rsidR="00A45813" w:rsidRDefault="00A45813">
      <w:pPr>
        <w:rPr>
          <w:b/>
          <w:bCs/>
          <w:sz w:val="44"/>
          <w:szCs w:val="44"/>
        </w:rPr>
      </w:pPr>
    </w:p>
    <w:p w14:paraId="057063B7" w14:textId="5DF94C5E" w:rsidR="00EE79A8" w:rsidRDefault="008D7AF3">
      <w:pPr>
        <w:rPr>
          <w:b/>
          <w:bCs/>
          <w:sz w:val="44"/>
          <w:szCs w:val="44"/>
        </w:rPr>
      </w:pPr>
      <w:r w:rsidRPr="00A45813">
        <w:rPr>
          <w:b/>
          <w:bCs/>
          <w:sz w:val="44"/>
          <w:szCs w:val="44"/>
        </w:rPr>
        <w:t>Wichtige Links</w:t>
      </w:r>
    </w:p>
    <w:p w14:paraId="7BCBEA5E" w14:textId="3E7628F9" w:rsidR="0035628A" w:rsidRPr="0035628A" w:rsidRDefault="0035628A">
      <w:pPr>
        <w:rPr>
          <w:b/>
          <w:bCs/>
          <w:sz w:val="20"/>
          <w:szCs w:val="20"/>
        </w:rPr>
      </w:pPr>
      <w:r w:rsidRPr="0035628A">
        <w:rPr>
          <w:b/>
          <w:bCs/>
          <w:sz w:val="20"/>
          <w:szCs w:val="20"/>
        </w:rPr>
        <w:t>Stand: 30.05.2024</w:t>
      </w:r>
    </w:p>
    <w:p w14:paraId="3ACA1071" w14:textId="77777777" w:rsidR="00A45813" w:rsidRPr="00A45813" w:rsidRDefault="00A45813">
      <w:pPr>
        <w:rPr>
          <w:b/>
          <w:bCs/>
          <w:sz w:val="44"/>
          <w:szCs w:val="44"/>
        </w:rPr>
      </w:pPr>
    </w:p>
    <w:p w14:paraId="1A044174" w14:textId="20A07240" w:rsidR="00043407" w:rsidRDefault="00043407">
      <w:pPr>
        <w:rPr>
          <w:b/>
          <w:bCs/>
        </w:rPr>
      </w:pPr>
      <w:r>
        <w:rPr>
          <w:b/>
          <w:bCs/>
        </w:rPr>
        <w:t>5+5 Sicherheitsregeln im Umgang mit Elektrizität (Suva pro)</w:t>
      </w:r>
    </w:p>
    <w:p w14:paraId="651B6A4E" w14:textId="593AA4A7" w:rsidR="00043407" w:rsidRDefault="00043407">
      <w:hyperlink r:id="rId6" w:history="1">
        <w:r w:rsidRPr="00F03C4F">
          <w:rPr>
            <w:rStyle w:val="Hyperlink"/>
          </w:rPr>
          <w:t>https://www.suva.ch/de-ch/download/regeln-und-tipps/5---5-lebenswichtige-regeln-im-umgang-mit-elektrizitaet/5---5-lebenswichtige-regeln-im-umgang-mit-elektrizitaet--84042.D</w:t>
        </w:r>
      </w:hyperlink>
    </w:p>
    <w:p w14:paraId="479A01D7" w14:textId="1507A2EB" w:rsidR="00043407" w:rsidRPr="00627375" w:rsidRDefault="00043407">
      <w:pPr>
        <w:rPr>
          <w:b/>
          <w:bCs/>
        </w:rPr>
      </w:pPr>
      <w:proofErr w:type="spellStart"/>
      <w:r w:rsidRPr="00627375">
        <w:rPr>
          <w:b/>
          <w:bCs/>
        </w:rPr>
        <w:t>PSAgA</w:t>
      </w:r>
      <w:proofErr w:type="spellEnd"/>
      <w:r w:rsidR="00627375" w:rsidRPr="00627375">
        <w:rPr>
          <w:b/>
          <w:bCs/>
        </w:rPr>
        <w:t xml:space="preserve">, </w:t>
      </w:r>
      <w:r w:rsidRPr="00627375">
        <w:rPr>
          <w:b/>
          <w:bCs/>
        </w:rPr>
        <w:t xml:space="preserve">Acht lebenswichtige Regeln für Arbeiten mit Anseilschutz </w:t>
      </w:r>
      <w:r w:rsidR="00627375" w:rsidRPr="00627375">
        <w:rPr>
          <w:b/>
          <w:bCs/>
        </w:rPr>
        <w:t>(SUVA pro)</w:t>
      </w:r>
    </w:p>
    <w:p w14:paraId="07DA3616" w14:textId="1BB1963F" w:rsidR="00043407" w:rsidRDefault="00627375">
      <w:hyperlink r:id="rId7" w:history="1">
        <w:r w:rsidRPr="00F03C4F">
          <w:rPr>
            <w:rStyle w:val="Hyperlink"/>
          </w:rPr>
          <w:t>https://www.suva.ch/de-ch/download/regeln-und-tipps/acht-lebenswichtige-regeln-fuer-das-arbeiten-mit-anseilschutz--faltprospekt/acht-lebenswichtige-regeln-fuer-das-arbeiten-mit-anseilschutz--faltprospekt--84044.D</w:t>
        </w:r>
      </w:hyperlink>
    </w:p>
    <w:p w14:paraId="3847604E" w14:textId="5A054F2F" w:rsidR="00627375" w:rsidRPr="00627375" w:rsidRDefault="00627375">
      <w:pPr>
        <w:rPr>
          <w:b/>
          <w:bCs/>
        </w:rPr>
      </w:pPr>
      <w:r w:rsidRPr="00627375">
        <w:rPr>
          <w:b/>
          <w:bCs/>
        </w:rPr>
        <w:t>Branchenregel Asbest für das Elektrogewerbe (SUVA pro)</w:t>
      </w:r>
    </w:p>
    <w:p w14:paraId="73FE4CCB" w14:textId="66664778" w:rsidR="00627375" w:rsidRDefault="00627375">
      <w:hyperlink r:id="rId8" w:history="1">
        <w:r w:rsidRPr="00F03C4F">
          <w:rPr>
            <w:rStyle w:val="Hyperlink"/>
          </w:rPr>
          <w:t>https://www.suva.ch/de-ch/download/regeln-und-tipps/asbest-erkennen--beurteilen-und-richtig-handeln--branchenregeln-asbest-fuer-das-elektrogewerbe/asbest-erkennen--beurteilen-und-richtig-handeln--branchenregeln-asbest-fuer-das-elektrogewerbe--88254.D</w:t>
        </w:r>
      </w:hyperlink>
    </w:p>
    <w:p w14:paraId="145E5286" w14:textId="77777777" w:rsidR="00627375" w:rsidRPr="00627375" w:rsidRDefault="00627375"/>
    <w:p w14:paraId="3C8E9613" w14:textId="60ABA7C0" w:rsidR="008D7AF3" w:rsidRPr="00627375" w:rsidRDefault="008D7AF3">
      <w:pPr>
        <w:rPr>
          <w:b/>
          <w:bCs/>
        </w:rPr>
      </w:pPr>
      <w:r w:rsidRPr="00627375">
        <w:rPr>
          <w:b/>
          <w:bCs/>
        </w:rPr>
        <w:t>ESTI, André Moser (10/2018)</w:t>
      </w:r>
    </w:p>
    <w:p w14:paraId="1E22E7FF" w14:textId="3C2E71BD" w:rsidR="008D7AF3" w:rsidRPr="00627375" w:rsidRDefault="008D7AF3">
      <w:pPr>
        <w:rPr>
          <w:b/>
          <w:bCs/>
        </w:rPr>
      </w:pPr>
      <w:r w:rsidRPr="00627375">
        <w:rPr>
          <w:b/>
          <w:bCs/>
        </w:rPr>
        <w:t>«</w:t>
      </w:r>
      <w:r w:rsidRPr="00627375">
        <w:rPr>
          <w:b/>
          <w:bCs/>
        </w:rPr>
        <w:t xml:space="preserve">Sicheres Messen» beim Prüfen der Spannungsfreiheit gemäss Sicherheitsregel Nr. </w:t>
      </w:r>
      <w:r w:rsidRPr="00627375">
        <w:rPr>
          <w:b/>
          <w:bCs/>
        </w:rPr>
        <w:t xml:space="preserve">3 und </w:t>
      </w:r>
      <w:r w:rsidRPr="00627375">
        <w:rPr>
          <w:b/>
          <w:bCs/>
        </w:rPr>
        <w:t>Gefahren beim Einsatz von Multimetern</w:t>
      </w:r>
    </w:p>
    <w:p w14:paraId="6ED1318C" w14:textId="2D911BD9" w:rsidR="008D7AF3" w:rsidRPr="008D7AF3" w:rsidRDefault="008D7AF3">
      <w:pPr>
        <w:rPr>
          <w:sz w:val="20"/>
          <w:szCs w:val="20"/>
        </w:rPr>
      </w:pPr>
      <w:hyperlink r:id="rId9" w:history="1">
        <w:r w:rsidRPr="008D7AF3">
          <w:rPr>
            <w:rStyle w:val="Hyperlink"/>
            <w:sz w:val="20"/>
            <w:szCs w:val="20"/>
          </w:rPr>
          <w:t>https://www.esti.admin.ch/inhalte/pdf/Fachbeitraege/Deutsch/25_D_Amo143_1018.pdf</w:t>
        </w:r>
      </w:hyperlink>
    </w:p>
    <w:p w14:paraId="23BFFA46" w14:textId="77777777" w:rsidR="008D7AF3" w:rsidRDefault="008D7AF3"/>
    <w:p w14:paraId="58E40602" w14:textId="1BE2B32A" w:rsidR="008D7AF3" w:rsidRPr="00627375" w:rsidRDefault="008D7AF3">
      <w:pPr>
        <w:rPr>
          <w:b/>
          <w:bCs/>
        </w:rPr>
      </w:pPr>
      <w:proofErr w:type="gramStart"/>
      <w:r w:rsidRPr="00627375">
        <w:rPr>
          <w:b/>
          <w:bCs/>
        </w:rPr>
        <w:t>ESTI Weisungen</w:t>
      </w:r>
      <w:proofErr w:type="gramEnd"/>
      <w:r w:rsidRPr="00627375">
        <w:rPr>
          <w:b/>
          <w:bCs/>
        </w:rPr>
        <w:t xml:space="preserve"> (Übersicht)</w:t>
      </w:r>
    </w:p>
    <w:p w14:paraId="14F2446C" w14:textId="13DE5E11" w:rsidR="008D7AF3" w:rsidRDefault="008D7AF3">
      <w:hyperlink r:id="rId10" w:history="1">
        <w:r w:rsidRPr="00F03C4F">
          <w:rPr>
            <w:rStyle w:val="Hyperlink"/>
          </w:rPr>
          <w:t>https://www.esti.admin.ch/de/dokumentation/esti-weisungen/esti-weisungen</w:t>
        </w:r>
      </w:hyperlink>
    </w:p>
    <w:p w14:paraId="12B2316E" w14:textId="77777777" w:rsidR="008D7AF3" w:rsidRDefault="008D7AF3"/>
    <w:p w14:paraId="7790E34A" w14:textId="2F2A7F3F" w:rsidR="008D7AF3" w:rsidRPr="00627375" w:rsidRDefault="008D7AF3">
      <w:pPr>
        <w:rPr>
          <w:b/>
          <w:bCs/>
        </w:rPr>
      </w:pPr>
      <w:r w:rsidRPr="00627375">
        <w:rPr>
          <w:b/>
          <w:bCs/>
        </w:rPr>
        <w:t>ESTI Weisung Nr. 407 (Version 0720)</w:t>
      </w:r>
    </w:p>
    <w:p w14:paraId="69AEF221" w14:textId="53F99FE2" w:rsidR="008D7AF3" w:rsidRDefault="008D7AF3">
      <w:r>
        <w:t>Tätigkeiten an oder in der Nähe von elektrischen Anlagen</w:t>
      </w:r>
    </w:p>
    <w:p w14:paraId="7D7ECF98" w14:textId="4761FF9F" w:rsidR="008D7AF3" w:rsidRDefault="008D7AF3">
      <w:hyperlink r:id="rId11" w:history="1">
        <w:r w:rsidRPr="00F03C4F">
          <w:rPr>
            <w:rStyle w:val="Hyperlink"/>
          </w:rPr>
          <w:t>https://www.esti.admin.ch/inhalte/ESTI_407_0720_d.pdf</w:t>
        </w:r>
      </w:hyperlink>
    </w:p>
    <w:p w14:paraId="2824291F" w14:textId="77777777" w:rsidR="00A45813" w:rsidRDefault="00A45813">
      <w:pPr>
        <w:rPr>
          <w:b/>
          <w:bCs/>
        </w:rPr>
      </w:pPr>
    </w:p>
    <w:p w14:paraId="5BF5D7DC" w14:textId="77777777" w:rsidR="00A45813" w:rsidRDefault="00A45813">
      <w:pPr>
        <w:rPr>
          <w:b/>
          <w:bCs/>
        </w:rPr>
      </w:pPr>
    </w:p>
    <w:p w14:paraId="48F3D898" w14:textId="01956950" w:rsidR="00C1142B" w:rsidRPr="00C12223" w:rsidRDefault="00C1142B">
      <w:pPr>
        <w:rPr>
          <w:b/>
          <w:bCs/>
        </w:rPr>
      </w:pPr>
      <w:r w:rsidRPr="00C12223">
        <w:rPr>
          <w:b/>
          <w:bCs/>
        </w:rPr>
        <w:t>Gerätestecker</w:t>
      </w:r>
      <w:r w:rsidR="00C12223" w:rsidRPr="00C12223">
        <w:rPr>
          <w:b/>
          <w:bCs/>
        </w:rPr>
        <w:t xml:space="preserve"> und Gerätekupplungen</w:t>
      </w:r>
    </w:p>
    <w:p w14:paraId="5F983926" w14:textId="1D21EF37" w:rsidR="00C12223" w:rsidRDefault="00C12223">
      <w:hyperlink r:id="rId12" w:history="1">
        <w:r w:rsidRPr="00F03C4F">
          <w:rPr>
            <w:rStyle w:val="Hyperlink"/>
          </w:rPr>
          <w:t>https://de.wikipedia.org/wiki/Ger%C3%A4testecker</w:t>
        </w:r>
      </w:hyperlink>
    </w:p>
    <w:p w14:paraId="1B99A2C7" w14:textId="77777777" w:rsidR="00A45813" w:rsidRDefault="00A45813">
      <w:pPr>
        <w:rPr>
          <w:b/>
          <w:bCs/>
        </w:rPr>
      </w:pPr>
    </w:p>
    <w:p w14:paraId="6A394094" w14:textId="75A02433" w:rsidR="0085745E" w:rsidRPr="0085745E" w:rsidRDefault="0085745E">
      <w:pPr>
        <w:rPr>
          <w:b/>
          <w:bCs/>
        </w:rPr>
      </w:pPr>
      <w:r w:rsidRPr="0085745E">
        <w:rPr>
          <w:b/>
          <w:bCs/>
        </w:rPr>
        <w:t>Steckdosensysteme Schweiz</w:t>
      </w:r>
    </w:p>
    <w:p w14:paraId="54A5AF2C" w14:textId="135E6132" w:rsidR="0085745E" w:rsidRPr="0085745E" w:rsidRDefault="0085745E" w:rsidP="0085745E">
      <w:pPr>
        <w:spacing w:after="0"/>
        <w:rPr>
          <w:sz w:val="20"/>
          <w:szCs w:val="20"/>
        </w:rPr>
      </w:pPr>
      <w:r w:rsidRPr="0085745E">
        <w:rPr>
          <w:sz w:val="20"/>
          <w:szCs w:val="20"/>
        </w:rPr>
        <w:t>Inverkehrbringung nicht mehr erlaubt</w:t>
      </w:r>
      <w:r>
        <w:rPr>
          <w:sz w:val="20"/>
          <w:szCs w:val="20"/>
        </w:rPr>
        <w:t>:</w:t>
      </w:r>
    </w:p>
    <w:p w14:paraId="46CF0BF2" w14:textId="42697721" w:rsidR="0085745E" w:rsidRPr="0085745E" w:rsidRDefault="0085745E" w:rsidP="0085745E">
      <w:pPr>
        <w:spacing w:after="0"/>
        <w:rPr>
          <w:sz w:val="20"/>
          <w:szCs w:val="20"/>
        </w:rPr>
      </w:pPr>
      <w:r w:rsidRPr="0085745E">
        <w:rPr>
          <w:sz w:val="20"/>
          <w:szCs w:val="20"/>
        </w:rPr>
        <w:t>T7 bis T10 ab 1985</w:t>
      </w:r>
    </w:p>
    <w:p w14:paraId="2DD2BD72" w14:textId="751C8EE0" w:rsidR="0085745E" w:rsidRDefault="0085745E" w:rsidP="0085745E">
      <w:pPr>
        <w:spacing w:after="0"/>
        <w:rPr>
          <w:sz w:val="20"/>
          <w:szCs w:val="20"/>
        </w:rPr>
      </w:pPr>
      <w:r w:rsidRPr="0085745E">
        <w:rPr>
          <w:sz w:val="20"/>
          <w:szCs w:val="20"/>
        </w:rPr>
        <w:t>J15 bis J75 ab 2008</w:t>
      </w:r>
    </w:p>
    <w:p w14:paraId="7E8DB2B1" w14:textId="77777777" w:rsidR="0085745E" w:rsidRPr="0085745E" w:rsidRDefault="0085745E" w:rsidP="0085745E">
      <w:pPr>
        <w:spacing w:after="0"/>
        <w:rPr>
          <w:sz w:val="20"/>
          <w:szCs w:val="20"/>
        </w:rPr>
      </w:pPr>
      <w:r w:rsidRPr="0085745E">
        <w:rPr>
          <w:sz w:val="20"/>
          <w:szCs w:val="20"/>
        </w:rPr>
        <w:t>T12 ab 1.1.2013</w:t>
      </w:r>
    </w:p>
    <w:p w14:paraId="71D855BE" w14:textId="77777777" w:rsidR="0085745E" w:rsidRDefault="0085745E" w:rsidP="0085745E">
      <w:pPr>
        <w:spacing w:after="0"/>
        <w:rPr>
          <w:sz w:val="20"/>
          <w:szCs w:val="20"/>
        </w:rPr>
      </w:pPr>
    </w:p>
    <w:p w14:paraId="65F71B6F" w14:textId="0166FCCD" w:rsidR="00DA6EC5" w:rsidRDefault="0085745E" w:rsidP="00A4581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Stecker T11 und T12 ab 1.1.2013 </w:t>
      </w:r>
      <w:r w:rsidR="00DA6EC5">
        <w:rPr>
          <w:sz w:val="20"/>
          <w:szCs w:val="20"/>
        </w:rPr>
        <w:t xml:space="preserve">nur </w:t>
      </w:r>
      <w:r>
        <w:rPr>
          <w:sz w:val="20"/>
          <w:szCs w:val="20"/>
        </w:rPr>
        <w:t>mit teilisolierten Steckerstiften</w:t>
      </w:r>
    </w:p>
    <w:p w14:paraId="1181B9CC" w14:textId="77777777" w:rsidR="00A45813" w:rsidRPr="00A45813" w:rsidRDefault="00A45813" w:rsidP="00A45813">
      <w:pPr>
        <w:spacing w:after="0"/>
        <w:rPr>
          <w:sz w:val="20"/>
          <w:szCs w:val="20"/>
        </w:rPr>
      </w:pPr>
    </w:p>
    <w:p w14:paraId="4C5A2329" w14:textId="54EA8A01" w:rsidR="0085745E" w:rsidRDefault="00DA6EC5">
      <w:r>
        <w:fldChar w:fldCharType="begin"/>
      </w:r>
      <w:r>
        <w:instrText>HYPERLINK "</w:instrText>
      </w:r>
      <w:r w:rsidRPr="00DA6EC5">
        <w:instrText>http://www.toplight.ch/info/ch_plugs.pdf</w:instrText>
      </w:r>
      <w:r>
        <w:instrText>"</w:instrText>
      </w:r>
      <w:r>
        <w:fldChar w:fldCharType="separate"/>
      </w:r>
      <w:r w:rsidRPr="00F03C4F">
        <w:rPr>
          <w:rStyle w:val="Hyperlink"/>
        </w:rPr>
        <w:t>http://www.toplight.ch/info/ch_plugs.pdf</w:t>
      </w:r>
      <w:r>
        <w:fldChar w:fldCharType="end"/>
      </w:r>
    </w:p>
    <w:p w14:paraId="30420B65" w14:textId="77777777" w:rsidR="0085745E" w:rsidRDefault="0085745E"/>
    <w:p w14:paraId="2A90921A" w14:textId="1B2AF29A" w:rsidR="00C12223" w:rsidRPr="00C12223" w:rsidRDefault="00C12223">
      <w:pPr>
        <w:rPr>
          <w:b/>
          <w:bCs/>
        </w:rPr>
      </w:pPr>
      <w:r w:rsidRPr="00C12223">
        <w:rPr>
          <w:b/>
          <w:bCs/>
        </w:rPr>
        <w:t>Broschüre Steckdosen IP 55 Schweiz (</w:t>
      </w:r>
      <w:proofErr w:type="spellStart"/>
      <w:r w:rsidRPr="00C12223">
        <w:rPr>
          <w:b/>
          <w:bCs/>
        </w:rPr>
        <w:t>electrosuisse</w:t>
      </w:r>
      <w:proofErr w:type="spellEnd"/>
      <w:r w:rsidRPr="00C12223">
        <w:rPr>
          <w:b/>
          <w:bCs/>
        </w:rPr>
        <w:t>)</w:t>
      </w:r>
    </w:p>
    <w:p w14:paraId="388F768C" w14:textId="4CFE0975" w:rsidR="00C12223" w:rsidRDefault="00C12223">
      <w:hyperlink r:id="rId13" w:history="1">
        <w:r w:rsidRPr="00F03C4F">
          <w:rPr>
            <w:rStyle w:val="Hyperlink"/>
          </w:rPr>
          <w:t>https://www.esti.admin.ch/inhalte/SNG491000-3060_Jan2021_de_Broschuere.pdf</w:t>
        </w:r>
      </w:hyperlink>
    </w:p>
    <w:p w14:paraId="4924E2C8" w14:textId="5A670E2E" w:rsidR="00043407" w:rsidRDefault="00043407"/>
    <w:p w14:paraId="61F89470" w14:textId="779FC122" w:rsidR="0035628A" w:rsidRDefault="0035628A">
      <w:pPr>
        <w:rPr>
          <w:b/>
          <w:bCs/>
        </w:rPr>
      </w:pPr>
      <w:r w:rsidRPr="0035628A">
        <w:rPr>
          <w:b/>
          <w:bCs/>
        </w:rPr>
        <w:t>hager, Technisches Handbuch, Grundlagen Schutz</w:t>
      </w:r>
    </w:p>
    <w:p w14:paraId="27572A9A" w14:textId="5FDC288A" w:rsidR="0035628A" w:rsidRPr="0035628A" w:rsidRDefault="0035628A">
      <w:hyperlink r:id="rId14" w:history="1">
        <w:r w:rsidRPr="0035628A">
          <w:rPr>
            <w:rStyle w:val="Hyperlink"/>
          </w:rPr>
          <w:t>https://hager.com/de-ch/support/dokumente</w:t>
        </w:r>
      </w:hyperlink>
      <w:r>
        <w:t xml:space="preserve">     </w:t>
      </w:r>
      <w:r>
        <w:sym w:font="Wingdings" w:char="F0E0"/>
      </w:r>
      <w:r>
        <w:t>Handbücher und Hager-Tipps</w:t>
      </w:r>
    </w:p>
    <w:p w14:paraId="28D1B718" w14:textId="2C7B47C1" w:rsidR="0035628A" w:rsidRDefault="00532784">
      <w:pPr>
        <w:rPr>
          <w:b/>
          <w:bCs/>
        </w:rPr>
      </w:pPr>
      <w:r>
        <w:rPr>
          <w:b/>
          <w:bCs/>
        </w:rPr>
        <w:t>hager, Broschüre «Zuverlässiger Schutz» (Leistungsschalter), Typen und Einstellmöglichkeiten</w:t>
      </w:r>
    </w:p>
    <w:p w14:paraId="12033E28" w14:textId="30ED39A3" w:rsidR="00532784" w:rsidRDefault="00532784">
      <w:hyperlink r:id="rId15" w:history="1">
        <w:r w:rsidRPr="00F03C4F">
          <w:rPr>
            <w:rStyle w:val="Hyperlink"/>
          </w:rPr>
          <w:t>https://hager.com/de-ch/support/dokumente</w:t>
        </w:r>
      </w:hyperlink>
      <w:r>
        <w:t xml:space="preserve">   </w:t>
      </w:r>
      <w:r>
        <w:sym w:font="Wingdings" w:char="F0E0"/>
      </w:r>
      <w:r w:rsidR="00876BFB">
        <w:t xml:space="preserve"> Themenbroschüren</w:t>
      </w:r>
    </w:p>
    <w:p w14:paraId="400CFBB7" w14:textId="77777777" w:rsidR="00532784" w:rsidRPr="00532784" w:rsidRDefault="00532784"/>
    <w:sectPr w:rsidR="00532784" w:rsidRPr="00532784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3C6A9" w14:textId="77777777" w:rsidR="00241475" w:rsidRDefault="00241475" w:rsidP="00A45813">
      <w:pPr>
        <w:spacing w:after="0" w:line="240" w:lineRule="auto"/>
      </w:pPr>
      <w:r>
        <w:separator/>
      </w:r>
    </w:p>
  </w:endnote>
  <w:endnote w:type="continuationSeparator" w:id="0">
    <w:p w14:paraId="282D4C91" w14:textId="77777777" w:rsidR="00241475" w:rsidRDefault="00241475" w:rsidP="00A4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7085F" w14:textId="77777777" w:rsidR="00241475" w:rsidRDefault="00241475" w:rsidP="00A45813">
      <w:pPr>
        <w:spacing w:after="0" w:line="240" w:lineRule="auto"/>
      </w:pPr>
      <w:r>
        <w:separator/>
      </w:r>
    </w:p>
  </w:footnote>
  <w:footnote w:type="continuationSeparator" w:id="0">
    <w:p w14:paraId="71312561" w14:textId="77777777" w:rsidR="00241475" w:rsidRDefault="00241475" w:rsidP="00A4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02470" w14:textId="793A9F3A" w:rsidR="00A45813" w:rsidRDefault="00A45813">
    <w:pPr>
      <w:pStyle w:val="Kopfzeile"/>
    </w:pPr>
    <w:r w:rsidRPr="00A45813">
      <w:drawing>
        <wp:inline distT="0" distB="0" distL="0" distR="0" wp14:anchorId="58FB59E6" wp14:editId="134A942A">
          <wp:extent cx="5760720" cy="709295"/>
          <wp:effectExtent l="0" t="0" r="0" b="0"/>
          <wp:docPr id="95882724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82724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9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F3"/>
    <w:rsid w:val="00043407"/>
    <w:rsid w:val="00241475"/>
    <w:rsid w:val="0035628A"/>
    <w:rsid w:val="004055A5"/>
    <w:rsid w:val="00532784"/>
    <w:rsid w:val="00627375"/>
    <w:rsid w:val="0085745E"/>
    <w:rsid w:val="00876BFB"/>
    <w:rsid w:val="008D7AF3"/>
    <w:rsid w:val="00A45813"/>
    <w:rsid w:val="00C1142B"/>
    <w:rsid w:val="00C12223"/>
    <w:rsid w:val="00CC020D"/>
    <w:rsid w:val="00DA6EC5"/>
    <w:rsid w:val="00E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8A8103"/>
  <w15:chartTrackingRefBased/>
  <w15:docId w15:val="{A0C7A481-112F-4213-8DBC-FE6F3997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7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7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7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7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7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7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7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7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7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7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7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7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7AF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7AF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7A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7A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7A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7A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7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7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7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7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7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7A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7A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7AF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7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7AF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7A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D7AF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7AF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DA6EC5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4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5813"/>
  </w:style>
  <w:style w:type="paragraph" w:styleId="Fuzeile">
    <w:name w:val="footer"/>
    <w:basedOn w:val="Standard"/>
    <w:link w:val="FuzeileZchn"/>
    <w:uiPriority w:val="99"/>
    <w:unhideWhenUsed/>
    <w:rsid w:val="00A45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5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va.ch/de-ch/download/regeln-und-tipps/asbest-erkennen--beurteilen-und-richtig-handeln--branchenregeln-asbest-fuer-das-elektrogewerbe/asbest-erkennen--beurteilen-und-richtig-handeln--branchenregeln-asbest-fuer-das-elektrogewerbe--88254.D" TargetMode="External"/><Relationship Id="rId13" Type="http://schemas.openxmlformats.org/officeDocument/2006/relationships/hyperlink" Target="https://www.esti.admin.ch/inhalte/SNG491000-3060_Jan2021_de_Broschuere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uva.ch/de-ch/download/regeln-und-tipps/acht-lebenswichtige-regeln-fuer-das-arbeiten-mit-anseilschutz--faltprospekt/acht-lebenswichtige-regeln-fuer-das-arbeiten-mit-anseilschutz--faltprospekt--84044.D" TargetMode="External"/><Relationship Id="rId12" Type="http://schemas.openxmlformats.org/officeDocument/2006/relationships/hyperlink" Target="https://de.wikipedia.org/wiki/Ger%C3%A4testecke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www.suva.ch/de-ch/download/regeln-und-tipps/5---5-lebenswichtige-regeln-im-umgang-mit-elektrizitaet/5---5-lebenswichtige-regeln-im-umgang-mit-elektrizitaet--84042.D" TargetMode="External"/><Relationship Id="rId11" Type="http://schemas.openxmlformats.org/officeDocument/2006/relationships/hyperlink" Target="https://www.esti.admin.ch/inhalte/ESTI_407_0720_d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hager.com/de-ch/support/dokumente" TargetMode="External"/><Relationship Id="rId10" Type="http://schemas.openxmlformats.org/officeDocument/2006/relationships/hyperlink" Target="https://www.esti.admin.ch/de/dokumentation/esti-weisungen/esti-weisung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sti.admin.ch/inhalte/pdf/Fachbeitraege/Deutsch/25_D_Amo143_1018.pdf" TargetMode="External"/><Relationship Id="rId14" Type="http://schemas.openxmlformats.org/officeDocument/2006/relationships/hyperlink" Target="https://hager.com/de-ch/support/dokumen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Wehrle</dc:creator>
  <cp:keywords/>
  <dc:description/>
  <cp:lastModifiedBy>Dieter Wehrle</cp:lastModifiedBy>
  <cp:revision>2</cp:revision>
  <dcterms:created xsi:type="dcterms:W3CDTF">2024-05-30T08:03:00Z</dcterms:created>
  <dcterms:modified xsi:type="dcterms:W3CDTF">2024-05-30T08:03:00Z</dcterms:modified>
</cp:coreProperties>
</file>